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r w:rsidRPr="006B2E42">
        <w:rPr>
          <w:rFonts w:ascii="Times New Roman" w:hAnsi="Times New Roman" w:cs="Times New Roman"/>
          <w:b/>
          <w:sz w:val="24"/>
          <w:szCs w:val="24"/>
        </w:rPr>
        <w:t xml:space="preserve"> fitues</w:t>
      </w:r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799FDDD9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587861">
        <w:t>Sizmologjisë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C17CB6">
        <w:t>Institutit</w:t>
      </w:r>
      <w:r w:rsidR="00587861">
        <w:t xml:space="preserve"> të Gjeoshkencave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16C61D43" w:rsidR="00FA61D3" w:rsidRPr="006B2E42" w:rsidRDefault="00EE6CFD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 xml:space="preserve">Msc. </w:t>
      </w:r>
      <w:r w:rsidR="00587861">
        <w:rPr>
          <w:b/>
        </w:rPr>
        <w:t>Klajdi QOSHI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2022-04-22T12:02:00Z</dcterms:created>
  <dcterms:modified xsi:type="dcterms:W3CDTF">2022-04-22T12:03:00Z</dcterms:modified>
</cp:coreProperties>
</file>